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8B" w:rsidRPr="0079000E" w:rsidRDefault="00DB7B89" w:rsidP="00DB7B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000E">
        <w:rPr>
          <w:rFonts w:ascii="Arial" w:hAnsi="Arial" w:cs="Arial"/>
          <w:b/>
          <w:sz w:val="24"/>
          <w:szCs w:val="24"/>
        </w:rPr>
        <w:t>XV Exame da OAB – FGV</w:t>
      </w:r>
    </w:p>
    <w:p w:rsidR="00DB7B89" w:rsidRPr="0079000E" w:rsidRDefault="00DB7B89" w:rsidP="00DB7B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000E">
        <w:rPr>
          <w:rFonts w:ascii="Arial" w:hAnsi="Arial" w:cs="Arial"/>
          <w:b/>
          <w:sz w:val="24"/>
          <w:szCs w:val="24"/>
        </w:rPr>
        <w:t xml:space="preserve">Prova </w:t>
      </w:r>
      <w:proofErr w:type="gramStart"/>
      <w:r w:rsidRPr="0079000E">
        <w:rPr>
          <w:rFonts w:ascii="Arial" w:hAnsi="Arial" w:cs="Arial"/>
          <w:b/>
          <w:sz w:val="24"/>
          <w:szCs w:val="24"/>
        </w:rPr>
        <w:t>tipo 1 - branca</w:t>
      </w:r>
      <w:proofErr w:type="gramEnd"/>
    </w:p>
    <w:p w:rsidR="00DB7B89" w:rsidRPr="0079000E" w:rsidRDefault="00DB7B89" w:rsidP="00DB7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F1C" w:rsidRPr="0079000E" w:rsidRDefault="00DB7B89" w:rsidP="00DB7B8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00E">
        <w:rPr>
          <w:rFonts w:ascii="Arial" w:hAnsi="Arial" w:cs="Arial"/>
          <w:b/>
          <w:sz w:val="24"/>
          <w:szCs w:val="24"/>
        </w:rPr>
        <w:t>Questão 48</w:t>
      </w:r>
    </w:p>
    <w:p w:rsidR="00DB7B89" w:rsidRPr="0079000E" w:rsidRDefault="00DB7B89" w:rsidP="00DB7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João Lima Artigos Esportivos Ltda. celebrou contrato de</w:t>
      </w:r>
      <w:r w:rsidR="006B6822"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locação de imóvel comercial, localizado na Galeria Madureira,</w:t>
      </w:r>
      <w:r w:rsidR="006B6822"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para a instalação do estabelecimento</w:t>
      </w:r>
      <w:r w:rsidR="006B6822" w:rsidRPr="0079000E">
        <w:rPr>
          <w:rFonts w:ascii="Arial" w:hAnsi="Arial" w:cs="Arial"/>
          <w:sz w:val="24"/>
          <w:szCs w:val="24"/>
        </w:rPr>
        <w:t xml:space="preserve">. </w:t>
      </w:r>
      <w:r w:rsidRPr="0079000E">
        <w:rPr>
          <w:rFonts w:ascii="Arial" w:hAnsi="Arial" w:cs="Arial"/>
          <w:sz w:val="24"/>
          <w:szCs w:val="24"/>
        </w:rPr>
        <w:t>Atingida por forte crise setorial, a sociedade acumulou dívidas</w:t>
      </w:r>
      <w:r w:rsidR="006B6822"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vultosas e não conseguiu honrá</w:t>
      </w:r>
      <w:r w:rsidR="006B6822" w:rsidRPr="0079000E">
        <w:rPr>
          <w:rFonts w:ascii="Arial" w:hAnsi="Arial" w:cs="Arial"/>
          <w:sz w:val="24"/>
          <w:szCs w:val="24"/>
        </w:rPr>
        <w:t>-las.</w:t>
      </w:r>
    </w:p>
    <w:p w:rsidR="00DB7B89" w:rsidRPr="0079000E" w:rsidRDefault="00DB7B89" w:rsidP="00DB7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Com a decretação da falência, o contrato de locação comercial</w:t>
      </w:r>
      <w:r w:rsidR="006B6822"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firmado pelo locatário</w:t>
      </w:r>
      <w:r w:rsidR="006B6822" w:rsidRPr="0079000E">
        <w:rPr>
          <w:rFonts w:ascii="Arial" w:hAnsi="Arial" w:cs="Arial"/>
          <w:sz w:val="24"/>
          <w:szCs w:val="24"/>
        </w:rPr>
        <w:t>:</w:t>
      </w:r>
    </w:p>
    <w:p w:rsidR="00DB7B89" w:rsidRPr="0079000E" w:rsidRDefault="00DB7B89" w:rsidP="00DB7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A) ficará extinto de pleno direito, sendo obrigado</w:t>
      </w:r>
      <w:r w:rsidR="006B6822" w:rsidRPr="0079000E">
        <w:rPr>
          <w:rFonts w:ascii="Arial" w:hAnsi="Arial" w:cs="Arial"/>
          <w:sz w:val="24"/>
          <w:szCs w:val="24"/>
        </w:rPr>
        <w:t xml:space="preserve"> </w:t>
      </w:r>
      <w:r w:rsidR="006B6822" w:rsidRPr="0079000E">
        <w:rPr>
          <w:rFonts w:ascii="Arial" w:hAnsi="Arial" w:cs="Arial"/>
          <w:sz w:val="24"/>
          <w:szCs w:val="24"/>
        </w:rPr>
        <w:t>o locatário</w:t>
      </w:r>
      <w:r w:rsidR="006B6822"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a entregar ao locador o imóvel onde se localiza o ponto</w:t>
      </w:r>
      <w:r w:rsidR="006B6822" w:rsidRPr="0079000E">
        <w:rPr>
          <w:rFonts w:ascii="Arial" w:hAnsi="Arial" w:cs="Arial"/>
          <w:sz w:val="24"/>
          <w:szCs w:val="24"/>
        </w:rPr>
        <w:t xml:space="preserve"> </w:t>
      </w:r>
      <w:r w:rsidR="006B6822" w:rsidRPr="0079000E">
        <w:rPr>
          <w:rFonts w:ascii="Arial" w:hAnsi="Arial" w:cs="Arial"/>
          <w:sz w:val="24"/>
          <w:szCs w:val="24"/>
        </w:rPr>
        <w:t>comercial da sociedade.</w:t>
      </w:r>
    </w:p>
    <w:p w:rsidR="00DB7B89" w:rsidRPr="0079000E" w:rsidRDefault="00DB7B89" w:rsidP="00DB7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B) poderá ser mantido, desde que o locador interpele o</w:t>
      </w:r>
      <w:r w:rsidR="006B6822"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administrador judicial no prazo de até 90 (noventa) dias.</w:t>
      </w:r>
    </w:p>
    <w:p w:rsidR="00DB7B89" w:rsidRPr="0079000E" w:rsidRDefault="00DB7B89" w:rsidP="00DB7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C) será mantido, mas poderá ser denunciado, a qualquer</w:t>
      </w:r>
      <w:r w:rsidR="006B6822"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tempo, pelo administrado</w:t>
      </w:r>
      <w:r w:rsidR="006B6822" w:rsidRPr="0079000E">
        <w:rPr>
          <w:rFonts w:ascii="Arial" w:hAnsi="Arial" w:cs="Arial"/>
          <w:sz w:val="24"/>
          <w:szCs w:val="24"/>
        </w:rPr>
        <w:t>r judicial da massa falida.</w:t>
      </w:r>
    </w:p>
    <w:p w:rsidR="00DB7B89" w:rsidRPr="0079000E" w:rsidRDefault="00DB7B89" w:rsidP="00DB7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D) ficará extinto, salvo se o Comitê de Credores </w:t>
      </w:r>
      <w:proofErr w:type="gramStart"/>
      <w:r w:rsidRPr="0079000E">
        <w:rPr>
          <w:rFonts w:ascii="Arial" w:hAnsi="Arial" w:cs="Arial"/>
          <w:sz w:val="24"/>
          <w:szCs w:val="24"/>
        </w:rPr>
        <w:t>autorizar</w:t>
      </w:r>
      <w:proofErr w:type="gramEnd"/>
      <w:r w:rsidRPr="0079000E">
        <w:rPr>
          <w:rFonts w:ascii="Arial" w:hAnsi="Arial" w:cs="Arial"/>
          <w:sz w:val="24"/>
          <w:szCs w:val="24"/>
        </w:rPr>
        <w:t xml:space="preserve"> o</w:t>
      </w:r>
      <w:r w:rsidR="006B6822"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administrador judicial da massa falida a mantê</w:t>
      </w:r>
      <w:r w:rsidR="006B6822" w:rsidRPr="0079000E">
        <w:rPr>
          <w:rFonts w:ascii="Arial" w:hAnsi="Arial" w:cs="Arial"/>
          <w:sz w:val="24"/>
          <w:szCs w:val="24"/>
        </w:rPr>
        <w:t>-lo.</w:t>
      </w:r>
    </w:p>
    <w:p w:rsidR="00DB7B89" w:rsidRPr="0079000E" w:rsidRDefault="00DB7B89" w:rsidP="00DB7B8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875F4" w:rsidRPr="0079000E" w:rsidRDefault="006B6822" w:rsidP="00DB7B8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00E">
        <w:rPr>
          <w:rFonts w:ascii="Arial" w:hAnsi="Arial" w:cs="Arial"/>
          <w:b/>
          <w:sz w:val="24"/>
          <w:szCs w:val="24"/>
        </w:rPr>
        <w:t xml:space="preserve">Comentários: </w:t>
      </w:r>
    </w:p>
    <w:p w:rsidR="006B6822" w:rsidRPr="0079000E" w:rsidRDefault="000875F4" w:rsidP="00DB7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A</w:t>
      </w:r>
      <w:r w:rsidR="006B6822" w:rsidRPr="0079000E">
        <w:rPr>
          <w:rFonts w:ascii="Arial" w:hAnsi="Arial" w:cs="Arial"/>
          <w:sz w:val="24"/>
          <w:szCs w:val="24"/>
        </w:rPr>
        <w:t xml:space="preserve"> alternativa correta é a C, conforme dispõe </w:t>
      </w:r>
      <w:r w:rsidR="00132CDE" w:rsidRPr="0079000E">
        <w:rPr>
          <w:rFonts w:ascii="Arial" w:hAnsi="Arial" w:cs="Arial"/>
          <w:sz w:val="24"/>
          <w:szCs w:val="24"/>
        </w:rPr>
        <w:t>no artigo 119 d</w:t>
      </w:r>
      <w:r w:rsidR="00BF6BE0" w:rsidRPr="0079000E">
        <w:rPr>
          <w:rFonts w:ascii="Arial" w:hAnsi="Arial" w:cs="Arial"/>
          <w:sz w:val="24"/>
          <w:szCs w:val="24"/>
        </w:rPr>
        <w:t>a Lei nº 11.101/2005:</w:t>
      </w:r>
      <w:r w:rsidR="006B6822" w:rsidRPr="0079000E">
        <w:rPr>
          <w:rFonts w:ascii="Arial" w:hAnsi="Arial" w:cs="Arial"/>
          <w:sz w:val="24"/>
          <w:szCs w:val="24"/>
        </w:rPr>
        <w:t xml:space="preserve"> </w:t>
      </w:r>
    </w:p>
    <w:p w:rsidR="00DB7B89" w:rsidRPr="0079000E" w:rsidRDefault="00132CDE" w:rsidP="00DB7B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“</w:t>
      </w:r>
      <w:r w:rsidR="00BF6BE0" w:rsidRPr="0079000E">
        <w:rPr>
          <w:rFonts w:ascii="Arial" w:hAnsi="Arial" w:cs="Arial"/>
          <w:sz w:val="24"/>
          <w:szCs w:val="24"/>
        </w:rPr>
        <w:t xml:space="preserve">VII – a falência do locador não resolve o contrato de locação e, </w:t>
      </w:r>
      <w:r w:rsidR="00BF6BE0" w:rsidRPr="0079000E">
        <w:rPr>
          <w:rFonts w:ascii="Arial" w:hAnsi="Arial" w:cs="Arial"/>
          <w:b/>
          <w:sz w:val="24"/>
          <w:szCs w:val="24"/>
        </w:rPr>
        <w:t>na falência do locatário, o administrador judicial pode, a qualquer tempo, denunciar o contrato</w:t>
      </w:r>
      <w:r w:rsidRPr="0079000E">
        <w:rPr>
          <w:rFonts w:ascii="Arial" w:hAnsi="Arial" w:cs="Arial"/>
          <w:sz w:val="24"/>
          <w:szCs w:val="24"/>
        </w:rPr>
        <w:t>”.</w:t>
      </w:r>
    </w:p>
    <w:p w:rsidR="00BF6BE0" w:rsidRPr="0079000E" w:rsidRDefault="00BF6BE0" w:rsidP="00DB7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BF6BE0" w:rsidRPr="0079000E" w:rsidRDefault="00BF6BE0" w:rsidP="00BF6BE0">
      <w:pPr>
        <w:pBdr>
          <w:top w:val="single" w:sz="4" w:space="1" w:color="auto"/>
        </w:pBd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F6BE0" w:rsidRPr="0079000E" w:rsidRDefault="00BF6BE0" w:rsidP="00BF6B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00E">
        <w:rPr>
          <w:rFonts w:ascii="Arial" w:hAnsi="Arial" w:cs="Arial"/>
          <w:b/>
          <w:sz w:val="24"/>
          <w:szCs w:val="24"/>
        </w:rPr>
        <w:t>Questão 49</w:t>
      </w:r>
    </w:p>
    <w:p w:rsidR="00BF6BE0" w:rsidRPr="0079000E" w:rsidRDefault="00BF6BE0" w:rsidP="00BF6B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Alfredo Chaves exerce, em caráter profissional, atividade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intelectual de natureza literária, com a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auxiliares. O exercício da profissão constitui elemento de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empresa. Não há registro da atividade por parte de Alfredo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Chaves em nenhum órgão público.</w:t>
      </w:r>
    </w:p>
    <w:p w:rsidR="00BF6BE0" w:rsidRPr="0079000E" w:rsidRDefault="00BF6BE0" w:rsidP="00BF6B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Com base nessas informações e nas disposições do Código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Civil</w:t>
      </w:r>
      <w:r w:rsidRPr="0079000E">
        <w:rPr>
          <w:rFonts w:ascii="Arial" w:hAnsi="Arial" w:cs="Arial"/>
          <w:sz w:val="24"/>
          <w:szCs w:val="24"/>
        </w:rPr>
        <w:t>, assinale a afirmativa correta:</w:t>
      </w:r>
    </w:p>
    <w:p w:rsidR="00BF6BE0" w:rsidRPr="0079000E" w:rsidRDefault="00BF6BE0" w:rsidP="00BF6B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lastRenderedPageBreak/>
        <w:t>A) Alfredo Chaves não é empresário, porque exerce atividade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intelectual de natureza literária.</w:t>
      </w:r>
    </w:p>
    <w:p w:rsidR="00BF6BE0" w:rsidRPr="0079000E" w:rsidRDefault="00BF6BE0" w:rsidP="00BF6B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B) Alfredo Chaves não é empresário, porque não possui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registro em nenhum órgão público.</w:t>
      </w:r>
    </w:p>
    <w:p w:rsidR="00BF6BE0" w:rsidRPr="0079000E" w:rsidRDefault="00BF6BE0" w:rsidP="00BF6B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C) Alfredo Chaves é empresário, independentemente da falta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de inscrição na Junta Comercial.</w:t>
      </w:r>
    </w:p>
    <w:p w:rsidR="00BF6BE0" w:rsidRPr="0079000E" w:rsidRDefault="00BF6BE0" w:rsidP="00BF6B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D) Alfredo Chaves é empresário, porque exerce atividade não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organizada em caráter profissional.</w:t>
      </w:r>
    </w:p>
    <w:p w:rsidR="00BF6BE0" w:rsidRPr="0079000E" w:rsidRDefault="00BF6BE0" w:rsidP="00BF6BE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F6BE0" w:rsidRPr="0079000E" w:rsidRDefault="00BF6BE0" w:rsidP="00BF6B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00E">
        <w:rPr>
          <w:rFonts w:ascii="Arial" w:hAnsi="Arial" w:cs="Arial"/>
          <w:b/>
          <w:sz w:val="24"/>
          <w:szCs w:val="24"/>
        </w:rPr>
        <w:t>Comentários:</w:t>
      </w:r>
    </w:p>
    <w:p w:rsidR="00132CDE" w:rsidRPr="0079000E" w:rsidRDefault="000875F4" w:rsidP="00BF6B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A</w:t>
      </w:r>
      <w:r w:rsidR="00132CDE" w:rsidRPr="0079000E">
        <w:rPr>
          <w:rFonts w:ascii="Arial" w:hAnsi="Arial" w:cs="Arial"/>
          <w:sz w:val="24"/>
          <w:szCs w:val="24"/>
        </w:rPr>
        <w:t xml:space="preserve"> alternativa correta é a C, porque a inscrição, apesar de obrigatória, é apenas condição de regularidade do empresário, não de existência.</w:t>
      </w:r>
    </w:p>
    <w:p w:rsidR="00BF6BE0" w:rsidRPr="0079000E" w:rsidRDefault="00132CDE" w:rsidP="00BF6B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A alternativa A está incorreta pelo disposto no artigo 966 do Código Civil:</w:t>
      </w:r>
    </w:p>
    <w:p w:rsidR="00132CDE" w:rsidRPr="0079000E" w:rsidRDefault="00132CDE" w:rsidP="00132C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“</w:t>
      </w:r>
      <w:r w:rsidRPr="0079000E">
        <w:rPr>
          <w:rFonts w:ascii="Arial" w:hAnsi="Arial" w:cs="Arial"/>
          <w:sz w:val="24"/>
          <w:szCs w:val="24"/>
        </w:rPr>
        <w:t xml:space="preserve">Parágrafo único. Não se considera empresário quem exerce profissão intelectual, de natureza científica, literária ou artística, ainda com o concurso de auxiliares ou colaboradores, </w:t>
      </w:r>
      <w:r w:rsidRPr="0079000E">
        <w:rPr>
          <w:rFonts w:ascii="Arial" w:hAnsi="Arial" w:cs="Arial"/>
          <w:b/>
          <w:sz w:val="24"/>
          <w:szCs w:val="24"/>
        </w:rPr>
        <w:t>salvo se o exercício da profissão constituir elemento de empresa</w:t>
      </w:r>
      <w:r w:rsidRPr="0079000E">
        <w:rPr>
          <w:rFonts w:ascii="Arial" w:hAnsi="Arial" w:cs="Arial"/>
          <w:sz w:val="24"/>
          <w:szCs w:val="24"/>
        </w:rPr>
        <w:t>”.</w:t>
      </w:r>
    </w:p>
    <w:p w:rsidR="00132CDE" w:rsidRPr="0079000E" w:rsidRDefault="00132CDE" w:rsidP="00132C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A</w:t>
      </w:r>
      <w:r w:rsidR="000875F4" w:rsidRPr="0079000E">
        <w:rPr>
          <w:rFonts w:ascii="Arial" w:hAnsi="Arial" w:cs="Arial"/>
          <w:sz w:val="24"/>
          <w:szCs w:val="24"/>
        </w:rPr>
        <w:t>s</w:t>
      </w:r>
      <w:r w:rsidRPr="0079000E">
        <w:rPr>
          <w:rFonts w:ascii="Arial" w:hAnsi="Arial" w:cs="Arial"/>
          <w:sz w:val="24"/>
          <w:szCs w:val="24"/>
        </w:rPr>
        <w:t xml:space="preserve"> alternativa</w:t>
      </w:r>
      <w:r w:rsidR="000875F4" w:rsidRPr="0079000E">
        <w:rPr>
          <w:rFonts w:ascii="Arial" w:hAnsi="Arial" w:cs="Arial"/>
          <w:sz w:val="24"/>
          <w:szCs w:val="24"/>
        </w:rPr>
        <w:t>s</w:t>
      </w:r>
      <w:r w:rsidRPr="0079000E">
        <w:rPr>
          <w:rFonts w:ascii="Arial" w:hAnsi="Arial" w:cs="Arial"/>
          <w:sz w:val="24"/>
          <w:szCs w:val="24"/>
        </w:rPr>
        <w:t xml:space="preserve"> A </w:t>
      </w:r>
      <w:r w:rsidR="000875F4" w:rsidRPr="0079000E">
        <w:rPr>
          <w:rFonts w:ascii="Arial" w:hAnsi="Arial" w:cs="Arial"/>
          <w:sz w:val="24"/>
          <w:szCs w:val="24"/>
        </w:rPr>
        <w:t xml:space="preserve">e D </w:t>
      </w:r>
      <w:r w:rsidRPr="0079000E">
        <w:rPr>
          <w:rFonts w:ascii="Arial" w:hAnsi="Arial" w:cs="Arial"/>
          <w:sz w:val="24"/>
          <w:szCs w:val="24"/>
        </w:rPr>
        <w:t>est</w:t>
      </w:r>
      <w:r w:rsidR="000875F4" w:rsidRPr="0079000E">
        <w:rPr>
          <w:rFonts w:ascii="Arial" w:hAnsi="Arial" w:cs="Arial"/>
          <w:sz w:val="24"/>
          <w:szCs w:val="24"/>
        </w:rPr>
        <w:t>ão</w:t>
      </w:r>
      <w:r w:rsidRPr="0079000E">
        <w:rPr>
          <w:rFonts w:ascii="Arial" w:hAnsi="Arial" w:cs="Arial"/>
          <w:sz w:val="24"/>
          <w:szCs w:val="24"/>
        </w:rPr>
        <w:t xml:space="preserve"> incorreta</w:t>
      </w:r>
      <w:r w:rsidR="000875F4" w:rsidRPr="0079000E">
        <w:rPr>
          <w:rFonts w:ascii="Arial" w:hAnsi="Arial" w:cs="Arial"/>
          <w:sz w:val="24"/>
          <w:szCs w:val="24"/>
        </w:rPr>
        <w:t>s</w:t>
      </w:r>
      <w:r w:rsidRPr="0079000E">
        <w:rPr>
          <w:rFonts w:ascii="Arial" w:hAnsi="Arial" w:cs="Arial"/>
          <w:sz w:val="24"/>
          <w:szCs w:val="24"/>
        </w:rPr>
        <w:t xml:space="preserve"> pelo disposto no Código Civil:</w:t>
      </w:r>
    </w:p>
    <w:p w:rsidR="00132CDE" w:rsidRPr="0079000E" w:rsidRDefault="00132CDE" w:rsidP="00132C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“</w:t>
      </w:r>
      <w:r w:rsidRPr="0079000E">
        <w:rPr>
          <w:rFonts w:ascii="Arial" w:hAnsi="Arial" w:cs="Arial"/>
          <w:sz w:val="24"/>
          <w:szCs w:val="24"/>
        </w:rPr>
        <w:t xml:space="preserve">Art. 966. </w:t>
      </w:r>
      <w:r w:rsidRPr="0079000E">
        <w:rPr>
          <w:rFonts w:ascii="Arial" w:hAnsi="Arial" w:cs="Arial"/>
          <w:b/>
          <w:sz w:val="24"/>
          <w:szCs w:val="24"/>
        </w:rPr>
        <w:t>Considera-se empresário quem exerce profissionalmente atividade econômica organizada para a produção ou a circulação de bens ou de serviços</w:t>
      </w:r>
      <w:r w:rsidRPr="0079000E">
        <w:rPr>
          <w:rFonts w:ascii="Arial" w:hAnsi="Arial" w:cs="Arial"/>
          <w:sz w:val="24"/>
          <w:szCs w:val="24"/>
        </w:rPr>
        <w:t>”</w:t>
      </w:r>
      <w:r w:rsidRPr="0079000E">
        <w:rPr>
          <w:rFonts w:ascii="Arial" w:hAnsi="Arial" w:cs="Arial"/>
          <w:sz w:val="24"/>
          <w:szCs w:val="24"/>
        </w:rPr>
        <w:t>.</w:t>
      </w:r>
    </w:p>
    <w:p w:rsidR="000875F4" w:rsidRPr="0079000E" w:rsidRDefault="000875F4" w:rsidP="000875F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875F4" w:rsidRPr="0079000E" w:rsidRDefault="000875F4" w:rsidP="000875F4">
      <w:pPr>
        <w:pBdr>
          <w:top w:val="single" w:sz="4" w:space="1" w:color="auto"/>
        </w:pBd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875F4" w:rsidRPr="0079000E" w:rsidRDefault="000875F4" w:rsidP="000875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00E">
        <w:rPr>
          <w:rFonts w:ascii="Arial" w:hAnsi="Arial" w:cs="Arial"/>
          <w:b/>
          <w:sz w:val="24"/>
          <w:szCs w:val="24"/>
        </w:rPr>
        <w:t>Questão 50</w:t>
      </w:r>
    </w:p>
    <w:p w:rsidR="000875F4" w:rsidRPr="0079000E" w:rsidRDefault="000875F4" w:rsidP="000875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Sobre a distinção entre endosso e cessão de crédito, assinale a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afirmativa correta.</w:t>
      </w:r>
    </w:p>
    <w:p w:rsidR="000875F4" w:rsidRPr="0079000E" w:rsidRDefault="000875F4" w:rsidP="000875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A) A cessão de crédito é a forma de transmissão </w:t>
      </w:r>
      <w:proofErr w:type="gramStart"/>
      <w:r w:rsidRPr="0079000E">
        <w:rPr>
          <w:rFonts w:ascii="Arial" w:hAnsi="Arial" w:cs="Arial"/>
          <w:sz w:val="24"/>
          <w:szCs w:val="24"/>
        </w:rPr>
        <w:t>dos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ordem</w:t>
      </w:r>
      <w:proofErr w:type="gramEnd"/>
      <w:r w:rsidRPr="0079000E">
        <w:rPr>
          <w:rFonts w:ascii="Arial" w:hAnsi="Arial" w:cs="Arial"/>
          <w:sz w:val="24"/>
          <w:szCs w:val="24"/>
        </w:rPr>
        <w:t>, enquanto o endosso é a forma de transmissão dos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títulos não à ordem.</w:t>
      </w:r>
    </w:p>
    <w:p w:rsidR="000875F4" w:rsidRPr="0079000E" w:rsidRDefault="000875F4" w:rsidP="000875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B) A cessão de crédito ao cessionário pode ser parcial ou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total, enquanto o endosso deve ser feito pelo valor integral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 xml:space="preserve">do título, </w:t>
      </w:r>
      <w:proofErr w:type="gramStart"/>
      <w:r w:rsidRPr="0079000E">
        <w:rPr>
          <w:rFonts w:ascii="Arial" w:hAnsi="Arial" w:cs="Arial"/>
          <w:sz w:val="24"/>
          <w:szCs w:val="24"/>
        </w:rPr>
        <w:t>sob pena</w:t>
      </w:r>
      <w:proofErr w:type="gramEnd"/>
      <w:r w:rsidRPr="0079000E">
        <w:rPr>
          <w:rFonts w:ascii="Arial" w:hAnsi="Arial" w:cs="Arial"/>
          <w:sz w:val="24"/>
          <w:szCs w:val="24"/>
        </w:rPr>
        <w:t xml:space="preserve"> de nulidade.</w:t>
      </w:r>
    </w:p>
    <w:p w:rsidR="000875F4" w:rsidRPr="0079000E" w:rsidRDefault="000875F4" w:rsidP="000875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C) A eficácia do endosso em relação aos devedores do título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depende de sua notificação; na cessão de crédito, a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eficácia decorre da simples assinatura do cedente no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anverso do título.</w:t>
      </w:r>
    </w:p>
    <w:p w:rsidR="00132CDE" w:rsidRPr="0079000E" w:rsidRDefault="000875F4" w:rsidP="000875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lastRenderedPageBreak/>
        <w:t>D) O direito de crédito do endossatário é dependente das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relações do devedor com portadores anteri</w:t>
      </w:r>
      <w:r w:rsidRPr="0079000E">
        <w:rPr>
          <w:rFonts w:ascii="Arial" w:hAnsi="Arial" w:cs="Arial"/>
          <w:sz w:val="24"/>
          <w:szCs w:val="24"/>
        </w:rPr>
        <w:t xml:space="preserve">ores; o direito </w:t>
      </w:r>
      <w:r w:rsidRPr="0079000E">
        <w:rPr>
          <w:rFonts w:ascii="Arial" w:hAnsi="Arial" w:cs="Arial"/>
          <w:sz w:val="24"/>
          <w:szCs w:val="24"/>
        </w:rPr>
        <w:t>do cessionário é literal e autônomo em relação aos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portadores anteriores.</w:t>
      </w:r>
    </w:p>
    <w:p w:rsidR="000875F4" w:rsidRPr="0079000E" w:rsidRDefault="000875F4" w:rsidP="000875F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875F4" w:rsidRPr="0079000E" w:rsidRDefault="000875F4" w:rsidP="000875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00E">
        <w:rPr>
          <w:rFonts w:ascii="Arial" w:hAnsi="Arial" w:cs="Arial"/>
          <w:b/>
          <w:sz w:val="24"/>
          <w:szCs w:val="24"/>
        </w:rPr>
        <w:t>Comentários:</w:t>
      </w:r>
    </w:p>
    <w:p w:rsidR="000875F4" w:rsidRPr="0079000E" w:rsidRDefault="000875F4" w:rsidP="000875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A alternativa correta é a </w:t>
      </w:r>
      <w:r w:rsidRPr="0079000E">
        <w:rPr>
          <w:rFonts w:ascii="Arial" w:hAnsi="Arial" w:cs="Arial"/>
          <w:sz w:val="24"/>
          <w:szCs w:val="24"/>
        </w:rPr>
        <w:t>B</w:t>
      </w:r>
      <w:r w:rsidR="00015BF5" w:rsidRPr="0079000E">
        <w:rPr>
          <w:rFonts w:ascii="Arial" w:hAnsi="Arial" w:cs="Arial"/>
          <w:sz w:val="24"/>
          <w:szCs w:val="24"/>
        </w:rPr>
        <w:t xml:space="preserve">: a cessão de crédito pode ser parcial, uma vez que é realizada por instrumento; o endosso, contudo, somente pode ser total, </w:t>
      </w:r>
      <w:proofErr w:type="gramStart"/>
      <w:r w:rsidR="00015BF5" w:rsidRPr="0079000E">
        <w:rPr>
          <w:rFonts w:ascii="Arial" w:hAnsi="Arial" w:cs="Arial"/>
          <w:sz w:val="24"/>
          <w:szCs w:val="24"/>
        </w:rPr>
        <w:t>sob pena</w:t>
      </w:r>
      <w:proofErr w:type="gramEnd"/>
      <w:r w:rsidR="00015BF5" w:rsidRPr="0079000E">
        <w:rPr>
          <w:rFonts w:ascii="Arial" w:hAnsi="Arial" w:cs="Arial"/>
          <w:sz w:val="24"/>
          <w:szCs w:val="24"/>
        </w:rPr>
        <w:t xml:space="preserve"> de nulidade</w:t>
      </w:r>
      <w:r w:rsidRPr="0079000E">
        <w:rPr>
          <w:rFonts w:ascii="Arial" w:hAnsi="Arial" w:cs="Arial"/>
          <w:sz w:val="24"/>
          <w:szCs w:val="24"/>
        </w:rPr>
        <w:t>, conforme dispõe o artigo 9</w:t>
      </w:r>
      <w:r w:rsidR="00015BF5" w:rsidRPr="0079000E">
        <w:rPr>
          <w:rFonts w:ascii="Arial" w:hAnsi="Arial" w:cs="Arial"/>
          <w:sz w:val="24"/>
          <w:szCs w:val="24"/>
        </w:rPr>
        <w:t>12</w:t>
      </w:r>
      <w:r w:rsidRPr="0079000E">
        <w:rPr>
          <w:rFonts w:ascii="Arial" w:hAnsi="Arial" w:cs="Arial"/>
          <w:sz w:val="24"/>
          <w:szCs w:val="24"/>
        </w:rPr>
        <w:t xml:space="preserve"> d</w:t>
      </w:r>
      <w:r w:rsidR="00015BF5" w:rsidRPr="0079000E">
        <w:rPr>
          <w:rFonts w:ascii="Arial" w:hAnsi="Arial" w:cs="Arial"/>
          <w:sz w:val="24"/>
          <w:szCs w:val="24"/>
        </w:rPr>
        <w:t>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="00015BF5" w:rsidRPr="0079000E">
        <w:rPr>
          <w:rFonts w:ascii="Arial" w:hAnsi="Arial" w:cs="Arial"/>
          <w:sz w:val="24"/>
          <w:szCs w:val="24"/>
        </w:rPr>
        <w:t>Código Civil</w:t>
      </w:r>
      <w:r w:rsidRPr="0079000E">
        <w:rPr>
          <w:rFonts w:ascii="Arial" w:hAnsi="Arial" w:cs="Arial"/>
          <w:sz w:val="24"/>
          <w:szCs w:val="24"/>
        </w:rPr>
        <w:t xml:space="preserve">: </w:t>
      </w:r>
    </w:p>
    <w:p w:rsidR="000875F4" w:rsidRPr="0079000E" w:rsidRDefault="00015BF5" w:rsidP="000875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“Parágrafo único. É nulo o endosso parcial”.</w:t>
      </w:r>
    </w:p>
    <w:p w:rsidR="00015BF5" w:rsidRPr="0079000E" w:rsidRDefault="00015BF5" w:rsidP="000875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C</w:t>
      </w:r>
      <w:r w:rsidRPr="0079000E">
        <w:rPr>
          <w:rFonts w:ascii="Arial" w:hAnsi="Arial" w:cs="Arial"/>
          <w:sz w:val="24"/>
          <w:szCs w:val="24"/>
        </w:rPr>
        <w:t>om igual teor, temos a</w:t>
      </w:r>
      <w:r w:rsidRPr="0079000E">
        <w:rPr>
          <w:rFonts w:ascii="Arial" w:hAnsi="Arial" w:cs="Arial"/>
          <w:sz w:val="24"/>
          <w:szCs w:val="24"/>
        </w:rPr>
        <w:t xml:space="preserve"> Lei Uniforme de Genebra (</w:t>
      </w:r>
      <w:r w:rsidR="00307DC1" w:rsidRPr="0079000E">
        <w:rPr>
          <w:rFonts w:ascii="Arial" w:hAnsi="Arial" w:cs="Arial"/>
          <w:sz w:val="24"/>
          <w:szCs w:val="24"/>
        </w:rPr>
        <w:t xml:space="preserve">Anexo I do </w:t>
      </w:r>
      <w:r w:rsidRPr="0079000E">
        <w:rPr>
          <w:rFonts w:ascii="Arial" w:hAnsi="Arial" w:cs="Arial"/>
          <w:sz w:val="24"/>
          <w:szCs w:val="24"/>
        </w:rPr>
        <w:t>Decreto 57.663/1966</w:t>
      </w:r>
      <w:r w:rsidR="00307DC1" w:rsidRPr="0079000E">
        <w:rPr>
          <w:rFonts w:ascii="Arial" w:hAnsi="Arial" w:cs="Arial"/>
          <w:sz w:val="24"/>
          <w:szCs w:val="24"/>
        </w:rPr>
        <w:t>, em seu artigo 12, segunda alínea) e a Lei do Cheque (Lei nº 7.357/1985, artigo 18, § 1º).</w:t>
      </w:r>
    </w:p>
    <w:p w:rsidR="00307DC1" w:rsidRPr="0079000E" w:rsidRDefault="00307DC1" w:rsidP="000875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A alternativa A está incorreta, porque invertida:</w:t>
      </w:r>
    </w:p>
    <w:p w:rsidR="00307DC1" w:rsidRPr="0079000E" w:rsidRDefault="00A456F1" w:rsidP="000875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O endosso é a forma de transmissão dos títulos à ordem, enquanto a </w:t>
      </w:r>
      <w:r w:rsidR="00307DC1" w:rsidRPr="0079000E">
        <w:rPr>
          <w:rFonts w:ascii="Arial" w:hAnsi="Arial" w:cs="Arial"/>
          <w:sz w:val="24"/>
          <w:szCs w:val="24"/>
        </w:rPr>
        <w:t xml:space="preserve">cessão de crédito é forma de transmissão dos não </w:t>
      </w:r>
      <w:r w:rsidRPr="0079000E">
        <w:rPr>
          <w:rFonts w:ascii="Arial" w:hAnsi="Arial" w:cs="Arial"/>
          <w:sz w:val="24"/>
          <w:szCs w:val="24"/>
        </w:rPr>
        <w:t>à ordem (</w:t>
      </w:r>
      <w:r w:rsidRPr="0079000E">
        <w:rPr>
          <w:rFonts w:ascii="Arial" w:hAnsi="Arial" w:cs="Arial"/>
          <w:sz w:val="24"/>
          <w:szCs w:val="24"/>
        </w:rPr>
        <w:t>Lei Uniforme de Genebra</w:t>
      </w:r>
      <w:r w:rsidRPr="0079000E">
        <w:rPr>
          <w:rFonts w:ascii="Arial" w:hAnsi="Arial" w:cs="Arial"/>
          <w:sz w:val="24"/>
          <w:szCs w:val="24"/>
        </w:rPr>
        <w:t>, artigo 11, primeira e segunda alínea).</w:t>
      </w:r>
    </w:p>
    <w:p w:rsidR="00307DC1" w:rsidRPr="0079000E" w:rsidRDefault="00307DC1" w:rsidP="00307D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A alternativa </w:t>
      </w:r>
      <w:r w:rsidR="00A456F1" w:rsidRPr="0079000E">
        <w:rPr>
          <w:rFonts w:ascii="Arial" w:hAnsi="Arial" w:cs="Arial"/>
          <w:sz w:val="24"/>
          <w:szCs w:val="24"/>
        </w:rPr>
        <w:t>C</w:t>
      </w:r>
      <w:r w:rsidRPr="0079000E">
        <w:rPr>
          <w:rFonts w:ascii="Arial" w:hAnsi="Arial" w:cs="Arial"/>
          <w:sz w:val="24"/>
          <w:szCs w:val="24"/>
        </w:rPr>
        <w:t xml:space="preserve"> está incorreta, porque </w:t>
      </w:r>
      <w:r w:rsidR="00CC0FD4" w:rsidRPr="0079000E">
        <w:rPr>
          <w:rFonts w:ascii="Arial" w:hAnsi="Arial" w:cs="Arial"/>
          <w:sz w:val="24"/>
          <w:szCs w:val="24"/>
        </w:rPr>
        <w:t xml:space="preserve">também </w:t>
      </w:r>
      <w:r w:rsidR="00A456F1" w:rsidRPr="0079000E">
        <w:rPr>
          <w:rFonts w:ascii="Arial" w:hAnsi="Arial" w:cs="Arial"/>
          <w:sz w:val="24"/>
          <w:szCs w:val="24"/>
        </w:rPr>
        <w:t xml:space="preserve">está </w:t>
      </w:r>
      <w:r w:rsidR="00CC0FD4" w:rsidRPr="0079000E">
        <w:rPr>
          <w:rFonts w:ascii="Arial" w:hAnsi="Arial" w:cs="Arial"/>
          <w:sz w:val="24"/>
          <w:szCs w:val="24"/>
        </w:rPr>
        <w:t>i</w:t>
      </w:r>
      <w:r w:rsidRPr="0079000E">
        <w:rPr>
          <w:rFonts w:ascii="Arial" w:hAnsi="Arial" w:cs="Arial"/>
          <w:sz w:val="24"/>
          <w:szCs w:val="24"/>
        </w:rPr>
        <w:t>nvertida:</w:t>
      </w:r>
    </w:p>
    <w:p w:rsidR="00A456F1" w:rsidRPr="0079000E" w:rsidRDefault="00A456F1" w:rsidP="00CC0F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O endosso </w:t>
      </w:r>
      <w:r w:rsidRPr="0079000E">
        <w:rPr>
          <w:rFonts w:ascii="Arial" w:hAnsi="Arial" w:cs="Arial"/>
          <w:sz w:val="24"/>
          <w:szCs w:val="24"/>
        </w:rPr>
        <w:t>decorre da simples assinatura do cedente no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 xml:space="preserve">verso </w:t>
      </w:r>
      <w:r w:rsidR="00CC0FD4" w:rsidRPr="0079000E">
        <w:rPr>
          <w:rFonts w:ascii="Arial" w:hAnsi="Arial" w:cs="Arial"/>
          <w:sz w:val="24"/>
          <w:szCs w:val="24"/>
        </w:rPr>
        <w:t xml:space="preserve">(a questão fala em anverso = frente) </w:t>
      </w:r>
      <w:r w:rsidRPr="0079000E">
        <w:rPr>
          <w:rFonts w:ascii="Arial" w:hAnsi="Arial" w:cs="Arial"/>
          <w:sz w:val="24"/>
          <w:szCs w:val="24"/>
        </w:rPr>
        <w:t>do título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(Lei Uniforme de Genebra, artigo 1</w:t>
      </w:r>
      <w:r w:rsidRPr="0079000E">
        <w:rPr>
          <w:rFonts w:ascii="Arial" w:hAnsi="Arial" w:cs="Arial"/>
          <w:sz w:val="24"/>
          <w:szCs w:val="24"/>
        </w:rPr>
        <w:t>3</w:t>
      </w:r>
      <w:r w:rsidRPr="0079000E">
        <w:rPr>
          <w:rFonts w:ascii="Arial" w:hAnsi="Arial" w:cs="Arial"/>
          <w:sz w:val="24"/>
          <w:szCs w:val="24"/>
        </w:rPr>
        <w:t>, segunda alínea)</w:t>
      </w:r>
      <w:r w:rsidR="00CC0FD4" w:rsidRPr="0079000E">
        <w:rPr>
          <w:rFonts w:ascii="Arial" w:hAnsi="Arial" w:cs="Arial"/>
          <w:sz w:val="24"/>
          <w:szCs w:val="24"/>
        </w:rPr>
        <w:t xml:space="preserve">. A </w:t>
      </w:r>
      <w:r w:rsidR="00CC0FD4" w:rsidRPr="0079000E">
        <w:rPr>
          <w:rFonts w:ascii="Arial" w:hAnsi="Arial" w:cs="Arial"/>
          <w:sz w:val="24"/>
          <w:szCs w:val="24"/>
        </w:rPr>
        <w:t>eficácia d</w:t>
      </w:r>
      <w:r w:rsidR="00CC0FD4" w:rsidRPr="0079000E">
        <w:rPr>
          <w:rFonts w:ascii="Arial" w:hAnsi="Arial" w:cs="Arial"/>
          <w:sz w:val="24"/>
          <w:szCs w:val="24"/>
        </w:rPr>
        <w:t>a</w:t>
      </w:r>
      <w:r w:rsidR="00CC0FD4" w:rsidRPr="0079000E">
        <w:rPr>
          <w:rFonts w:ascii="Arial" w:hAnsi="Arial" w:cs="Arial"/>
          <w:sz w:val="24"/>
          <w:szCs w:val="24"/>
        </w:rPr>
        <w:t xml:space="preserve"> </w:t>
      </w:r>
      <w:r w:rsidR="00CC0FD4" w:rsidRPr="0079000E">
        <w:rPr>
          <w:rFonts w:ascii="Arial" w:hAnsi="Arial" w:cs="Arial"/>
          <w:sz w:val="24"/>
          <w:szCs w:val="24"/>
        </w:rPr>
        <w:t>cessão,</w:t>
      </w:r>
      <w:r w:rsidR="00CC0FD4" w:rsidRPr="0079000E">
        <w:rPr>
          <w:rFonts w:ascii="Arial" w:hAnsi="Arial" w:cs="Arial"/>
          <w:sz w:val="24"/>
          <w:szCs w:val="24"/>
        </w:rPr>
        <w:t xml:space="preserve"> em relação aos devedores do título</w:t>
      </w:r>
      <w:r w:rsidR="00CC0FD4" w:rsidRPr="0079000E">
        <w:rPr>
          <w:rFonts w:ascii="Arial" w:hAnsi="Arial" w:cs="Arial"/>
          <w:sz w:val="24"/>
          <w:szCs w:val="24"/>
        </w:rPr>
        <w:t xml:space="preserve">, </w:t>
      </w:r>
      <w:r w:rsidR="00CC0FD4" w:rsidRPr="0079000E">
        <w:rPr>
          <w:rFonts w:ascii="Arial" w:hAnsi="Arial" w:cs="Arial"/>
          <w:sz w:val="24"/>
          <w:szCs w:val="24"/>
        </w:rPr>
        <w:t>depende de sua notificação</w:t>
      </w:r>
      <w:r w:rsidR="00CC0FD4" w:rsidRPr="0079000E">
        <w:rPr>
          <w:rFonts w:ascii="Arial" w:hAnsi="Arial" w:cs="Arial"/>
          <w:sz w:val="24"/>
          <w:szCs w:val="24"/>
        </w:rPr>
        <w:t xml:space="preserve"> (Código Civil, artigo 290).</w:t>
      </w:r>
    </w:p>
    <w:p w:rsidR="00A456F1" w:rsidRPr="0079000E" w:rsidRDefault="00A456F1" w:rsidP="00A45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A alternativa </w:t>
      </w:r>
      <w:r w:rsidRPr="0079000E">
        <w:rPr>
          <w:rFonts w:ascii="Arial" w:hAnsi="Arial" w:cs="Arial"/>
          <w:sz w:val="24"/>
          <w:szCs w:val="24"/>
        </w:rPr>
        <w:t>D</w:t>
      </w:r>
      <w:r w:rsidRPr="0079000E">
        <w:rPr>
          <w:rFonts w:ascii="Arial" w:hAnsi="Arial" w:cs="Arial"/>
          <w:sz w:val="24"/>
          <w:szCs w:val="24"/>
        </w:rPr>
        <w:t xml:space="preserve"> está incorreta, porque </w:t>
      </w:r>
      <w:r w:rsidR="00CC0FD4" w:rsidRPr="0079000E">
        <w:rPr>
          <w:rFonts w:ascii="Arial" w:hAnsi="Arial" w:cs="Arial"/>
          <w:sz w:val="24"/>
          <w:szCs w:val="24"/>
        </w:rPr>
        <w:t xml:space="preserve">também </w:t>
      </w:r>
      <w:r w:rsidRPr="0079000E">
        <w:rPr>
          <w:rFonts w:ascii="Arial" w:hAnsi="Arial" w:cs="Arial"/>
          <w:sz w:val="24"/>
          <w:szCs w:val="24"/>
        </w:rPr>
        <w:t>está invertida:</w:t>
      </w:r>
    </w:p>
    <w:p w:rsidR="00307DC1" w:rsidRPr="0079000E" w:rsidRDefault="00CC0FD4" w:rsidP="009F12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O direito de crédito do endossatário </w:t>
      </w:r>
      <w:r w:rsidRPr="0079000E">
        <w:rPr>
          <w:rFonts w:ascii="Arial" w:hAnsi="Arial" w:cs="Arial"/>
          <w:sz w:val="24"/>
          <w:szCs w:val="24"/>
        </w:rPr>
        <w:t>é autônomo em relação aos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portadores anteriores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(Lei Uniforme de Genebra, artigo 1</w:t>
      </w:r>
      <w:r w:rsidRPr="0079000E">
        <w:rPr>
          <w:rFonts w:ascii="Arial" w:hAnsi="Arial" w:cs="Arial"/>
          <w:sz w:val="24"/>
          <w:szCs w:val="24"/>
        </w:rPr>
        <w:t>7</w:t>
      </w:r>
      <w:r w:rsidRPr="0079000E">
        <w:rPr>
          <w:rFonts w:ascii="Arial" w:hAnsi="Arial" w:cs="Arial"/>
          <w:sz w:val="24"/>
          <w:szCs w:val="24"/>
        </w:rPr>
        <w:t>).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="009F123B" w:rsidRPr="0079000E">
        <w:rPr>
          <w:rFonts w:ascii="Arial" w:hAnsi="Arial" w:cs="Arial"/>
          <w:sz w:val="24"/>
          <w:szCs w:val="24"/>
        </w:rPr>
        <w:t>O direito de crédito do</w:t>
      </w:r>
      <w:r w:rsidR="009F123B" w:rsidRPr="0079000E">
        <w:rPr>
          <w:rFonts w:ascii="Arial" w:hAnsi="Arial" w:cs="Arial"/>
          <w:sz w:val="24"/>
          <w:szCs w:val="24"/>
        </w:rPr>
        <w:t xml:space="preserve"> cessionário </w:t>
      </w:r>
      <w:r w:rsidR="009F123B" w:rsidRPr="0079000E">
        <w:rPr>
          <w:rFonts w:ascii="Arial" w:hAnsi="Arial" w:cs="Arial"/>
          <w:sz w:val="24"/>
          <w:szCs w:val="24"/>
        </w:rPr>
        <w:t>é dependente das</w:t>
      </w:r>
      <w:r w:rsidR="009F123B" w:rsidRPr="0079000E">
        <w:rPr>
          <w:rFonts w:ascii="Arial" w:hAnsi="Arial" w:cs="Arial"/>
          <w:sz w:val="24"/>
          <w:szCs w:val="24"/>
        </w:rPr>
        <w:t xml:space="preserve"> </w:t>
      </w:r>
      <w:r w:rsidR="009F123B" w:rsidRPr="0079000E">
        <w:rPr>
          <w:rFonts w:ascii="Arial" w:hAnsi="Arial" w:cs="Arial"/>
          <w:sz w:val="24"/>
          <w:szCs w:val="24"/>
        </w:rPr>
        <w:t>relações do devedor com portadores anteri</w:t>
      </w:r>
      <w:r w:rsidR="009F123B" w:rsidRPr="0079000E">
        <w:rPr>
          <w:rFonts w:ascii="Arial" w:hAnsi="Arial" w:cs="Arial"/>
          <w:sz w:val="24"/>
          <w:szCs w:val="24"/>
        </w:rPr>
        <w:t xml:space="preserve">ores </w:t>
      </w:r>
      <w:r w:rsidR="009F123B" w:rsidRPr="0079000E">
        <w:rPr>
          <w:rFonts w:ascii="Arial" w:hAnsi="Arial" w:cs="Arial"/>
          <w:sz w:val="24"/>
          <w:szCs w:val="24"/>
        </w:rPr>
        <w:t>(Código Civil, artigo 29</w:t>
      </w:r>
      <w:r w:rsidR="009F123B" w:rsidRPr="0079000E">
        <w:rPr>
          <w:rFonts w:ascii="Arial" w:hAnsi="Arial" w:cs="Arial"/>
          <w:sz w:val="24"/>
          <w:szCs w:val="24"/>
        </w:rPr>
        <w:t>4</w:t>
      </w:r>
      <w:r w:rsidR="009F123B" w:rsidRPr="0079000E">
        <w:rPr>
          <w:rFonts w:ascii="Arial" w:hAnsi="Arial" w:cs="Arial"/>
          <w:sz w:val="24"/>
          <w:szCs w:val="24"/>
        </w:rPr>
        <w:t>).</w:t>
      </w:r>
    </w:p>
    <w:p w:rsidR="009F123B" w:rsidRPr="0079000E" w:rsidRDefault="009F123B" w:rsidP="009F123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9F123B" w:rsidRPr="0079000E" w:rsidRDefault="009F123B" w:rsidP="009F123B">
      <w:pPr>
        <w:pBdr>
          <w:top w:val="single" w:sz="4" w:space="1" w:color="auto"/>
        </w:pBd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F123B" w:rsidRPr="0079000E" w:rsidRDefault="009F123B" w:rsidP="009F12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00E">
        <w:rPr>
          <w:rFonts w:ascii="Arial" w:hAnsi="Arial" w:cs="Arial"/>
          <w:b/>
          <w:sz w:val="24"/>
          <w:szCs w:val="24"/>
        </w:rPr>
        <w:t>Questão 51</w:t>
      </w:r>
    </w:p>
    <w:p w:rsidR="009F123B" w:rsidRPr="0079000E" w:rsidRDefault="009F123B" w:rsidP="009F12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Almino José consultou seu advogado com o intuito de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constituir uma Empresa Individual de Responsabilidade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Limitada – EIRELI.</w:t>
      </w:r>
    </w:p>
    <w:p w:rsidR="009F123B" w:rsidRPr="0079000E" w:rsidRDefault="009F123B" w:rsidP="009F12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Com base na legislação aplicável à EIRELI, assinale a opção que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apresenta a resposta correta dada pelo advogado.</w:t>
      </w:r>
    </w:p>
    <w:p w:rsidR="009F123B" w:rsidRPr="0079000E" w:rsidRDefault="009F123B" w:rsidP="009F12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A) O administrador da EIRELI deverá ser nomeado no ato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constitutivo e será apenas o sócio, seu cônjuge ou parente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até o 3º grau dessas pessoas.</w:t>
      </w:r>
    </w:p>
    <w:p w:rsidR="009F123B" w:rsidRPr="0079000E" w:rsidRDefault="009F123B" w:rsidP="009F12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lastRenderedPageBreak/>
        <w:t>B) O ato constitutivo da EIRELI deverá ser arquivado no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Registro Civil de Pessoas Jurídicas, independentemente do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objeto.</w:t>
      </w:r>
    </w:p>
    <w:p w:rsidR="009F123B" w:rsidRPr="0079000E" w:rsidRDefault="009F123B" w:rsidP="009F12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C) As deliberações infringentes da lei que Almino José vier a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tomar acarretarão sua responsabilidade ilimitada pelas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obrigações da pessoa jurídica.</w:t>
      </w:r>
    </w:p>
    <w:p w:rsidR="009F123B" w:rsidRPr="0079000E" w:rsidRDefault="009F123B" w:rsidP="009F12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D) Caso a receita bruta anual da EIRELI seja inferior a R$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100.000,00 (cem mil reais), será possível enquadrá</w:t>
      </w:r>
      <w:r w:rsidRPr="0079000E">
        <w:rPr>
          <w:rFonts w:ascii="Arial" w:hAnsi="Arial" w:cs="Arial"/>
          <w:sz w:val="24"/>
          <w:szCs w:val="24"/>
        </w:rPr>
        <w:t xml:space="preserve">-la como </w:t>
      </w:r>
      <w:r w:rsidRPr="0079000E">
        <w:rPr>
          <w:rFonts w:ascii="Arial" w:hAnsi="Arial" w:cs="Arial"/>
          <w:sz w:val="24"/>
          <w:szCs w:val="24"/>
        </w:rPr>
        <w:t>microempreendedor individual (MEI).</w:t>
      </w:r>
    </w:p>
    <w:p w:rsidR="009F123B" w:rsidRPr="0079000E" w:rsidRDefault="009F123B" w:rsidP="009F123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F123B" w:rsidRPr="0079000E" w:rsidRDefault="009F123B" w:rsidP="009F12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00E">
        <w:rPr>
          <w:rFonts w:ascii="Arial" w:hAnsi="Arial" w:cs="Arial"/>
          <w:b/>
          <w:sz w:val="24"/>
          <w:szCs w:val="24"/>
        </w:rPr>
        <w:t>Comentários:</w:t>
      </w:r>
    </w:p>
    <w:p w:rsidR="00CC33FF" w:rsidRPr="0079000E" w:rsidRDefault="00CC33FF" w:rsidP="00CC33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A EIRELI se utiliza subsidiariamente das normas da sociedade limitada, de acordo com o Código Civil, artigo 580-A: </w:t>
      </w:r>
    </w:p>
    <w:p w:rsidR="00CC33FF" w:rsidRPr="0079000E" w:rsidRDefault="00764A68" w:rsidP="00CC33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“§ 6º Aplicam-se à empresa individual de responsabilidade limitada, no que </w:t>
      </w:r>
      <w:proofErr w:type="gramStart"/>
      <w:r w:rsidRPr="0079000E">
        <w:rPr>
          <w:rFonts w:ascii="Arial" w:hAnsi="Arial" w:cs="Arial"/>
          <w:sz w:val="24"/>
          <w:szCs w:val="24"/>
        </w:rPr>
        <w:t>couber</w:t>
      </w:r>
      <w:proofErr w:type="gramEnd"/>
      <w:r w:rsidRPr="0079000E">
        <w:rPr>
          <w:rFonts w:ascii="Arial" w:hAnsi="Arial" w:cs="Arial"/>
          <w:sz w:val="24"/>
          <w:szCs w:val="24"/>
        </w:rPr>
        <w:t>, as regras previstas para as sociedades limitadas”.</w:t>
      </w:r>
    </w:p>
    <w:p w:rsidR="009F123B" w:rsidRPr="0079000E" w:rsidRDefault="009F123B" w:rsidP="009F12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A alternativa correta é a C, porque a </w:t>
      </w:r>
      <w:r w:rsidRPr="0079000E">
        <w:rPr>
          <w:rFonts w:ascii="Arial" w:hAnsi="Arial" w:cs="Arial"/>
          <w:sz w:val="24"/>
          <w:szCs w:val="24"/>
        </w:rPr>
        <w:t>EIRELI, se utiliza subsidiariamente d</w:t>
      </w:r>
      <w:r w:rsidR="00FB4BD4" w:rsidRPr="0079000E">
        <w:rPr>
          <w:rFonts w:ascii="Arial" w:hAnsi="Arial" w:cs="Arial"/>
          <w:sz w:val="24"/>
          <w:szCs w:val="24"/>
        </w:rPr>
        <w:t>as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="00FB4BD4" w:rsidRPr="0079000E">
        <w:rPr>
          <w:rFonts w:ascii="Arial" w:hAnsi="Arial" w:cs="Arial"/>
          <w:sz w:val="24"/>
          <w:szCs w:val="24"/>
        </w:rPr>
        <w:t>normas da sociedade limitada, de acordo com o Código Civil</w:t>
      </w:r>
      <w:r w:rsidR="007537E1" w:rsidRPr="0079000E">
        <w:rPr>
          <w:rFonts w:ascii="Arial" w:hAnsi="Arial" w:cs="Arial"/>
          <w:sz w:val="24"/>
          <w:szCs w:val="24"/>
        </w:rPr>
        <w:t>, artigo 580-A, § 6º e</w:t>
      </w:r>
      <w:r w:rsidR="00FB4BD4" w:rsidRPr="0079000E">
        <w:rPr>
          <w:rFonts w:ascii="Arial" w:hAnsi="Arial" w:cs="Arial"/>
          <w:sz w:val="24"/>
          <w:szCs w:val="24"/>
        </w:rPr>
        <w:t xml:space="preserve">: </w:t>
      </w:r>
    </w:p>
    <w:p w:rsidR="009F123B" w:rsidRPr="0079000E" w:rsidRDefault="009F123B" w:rsidP="009F12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“Art. 1.080. As deliberações infringentes do contrato ou da lei tornam ilimitada a responsabilidade dos que expressamente as aprovaram”</w:t>
      </w:r>
      <w:r w:rsidR="00FB4BD4" w:rsidRPr="0079000E">
        <w:rPr>
          <w:rFonts w:ascii="Arial" w:hAnsi="Arial" w:cs="Arial"/>
          <w:sz w:val="24"/>
          <w:szCs w:val="24"/>
        </w:rPr>
        <w:t>.</w:t>
      </w:r>
    </w:p>
    <w:p w:rsidR="009F123B" w:rsidRPr="0079000E" w:rsidRDefault="00CC33FF" w:rsidP="009F12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A alternativa A está incorreta, pelo disposto no Código Civil:</w:t>
      </w:r>
    </w:p>
    <w:p w:rsidR="00CC33FF" w:rsidRPr="0079000E" w:rsidRDefault="00CC33FF" w:rsidP="00CC33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9000E">
        <w:rPr>
          <w:rFonts w:ascii="Arial" w:hAnsi="Arial" w:cs="Arial"/>
          <w:sz w:val="24"/>
          <w:szCs w:val="24"/>
        </w:rPr>
        <w:t>“</w:t>
      </w:r>
      <w:r w:rsidRPr="0079000E">
        <w:rPr>
          <w:rFonts w:ascii="Arial" w:hAnsi="Arial" w:cs="Arial"/>
          <w:sz w:val="24"/>
          <w:szCs w:val="24"/>
        </w:rPr>
        <w:t>Art. 1.061.</w:t>
      </w:r>
      <w:proofErr w:type="gramEnd"/>
      <w:r w:rsidRPr="0079000E">
        <w:rPr>
          <w:rFonts w:ascii="Arial" w:hAnsi="Arial" w:cs="Arial"/>
          <w:sz w:val="24"/>
          <w:szCs w:val="24"/>
        </w:rPr>
        <w:t xml:space="preserve"> A designação de administradores não sócios dependerá de aprovação da unanimidade dos sócios, enquanto o capital não estiver integralizado, e de 2/3 (dois terços), no mínimo, após a integralização. </w:t>
      </w:r>
    </w:p>
    <w:p w:rsidR="00CC33FF" w:rsidRPr="0079000E" w:rsidRDefault="00CC33FF" w:rsidP="00CC33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Art. 1.062. </w:t>
      </w:r>
      <w:proofErr w:type="gramStart"/>
      <w:r w:rsidRPr="0079000E">
        <w:rPr>
          <w:rFonts w:ascii="Arial" w:hAnsi="Arial" w:cs="Arial"/>
          <w:sz w:val="24"/>
          <w:szCs w:val="24"/>
        </w:rPr>
        <w:t>O administrador designado em ato separado investir-se-á no cargo mediante termo de posse no livro de atas da administração</w:t>
      </w:r>
      <w:r w:rsidRPr="0079000E">
        <w:rPr>
          <w:rFonts w:ascii="Arial" w:hAnsi="Arial" w:cs="Arial"/>
          <w:sz w:val="24"/>
          <w:szCs w:val="24"/>
        </w:rPr>
        <w:t>”</w:t>
      </w:r>
      <w:proofErr w:type="gramEnd"/>
      <w:r w:rsidRPr="0079000E">
        <w:rPr>
          <w:rFonts w:ascii="Arial" w:hAnsi="Arial" w:cs="Arial"/>
          <w:sz w:val="24"/>
          <w:szCs w:val="24"/>
        </w:rPr>
        <w:t>.</w:t>
      </w:r>
    </w:p>
    <w:p w:rsidR="00CC33FF" w:rsidRPr="0079000E" w:rsidRDefault="00CC33FF" w:rsidP="00CC33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A alternativa </w:t>
      </w:r>
      <w:r w:rsidRPr="0079000E">
        <w:rPr>
          <w:rFonts w:ascii="Arial" w:hAnsi="Arial" w:cs="Arial"/>
          <w:sz w:val="24"/>
          <w:szCs w:val="24"/>
        </w:rPr>
        <w:t>B</w:t>
      </w:r>
      <w:r w:rsidRPr="0079000E">
        <w:rPr>
          <w:rFonts w:ascii="Arial" w:hAnsi="Arial" w:cs="Arial"/>
          <w:sz w:val="24"/>
          <w:szCs w:val="24"/>
        </w:rPr>
        <w:t xml:space="preserve"> está incorreta, pelo disposto no Código Civil</w:t>
      </w:r>
      <w:r w:rsidR="00764A68" w:rsidRPr="0079000E">
        <w:rPr>
          <w:rFonts w:ascii="Arial" w:hAnsi="Arial" w:cs="Arial"/>
          <w:sz w:val="24"/>
          <w:szCs w:val="24"/>
        </w:rPr>
        <w:t>, se a atividade não for empresária, a EIRELI deve inscrever-se no Registro Civil das Pessoas Jurídicas</w:t>
      </w:r>
      <w:r w:rsidRPr="0079000E">
        <w:rPr>
          <w:rFonts w:ascii="Arial" w:hAnsi="Arial" w:cs="Arial"/>
          <w:sz w:val="24"/>
          <w:szCs w:val="24"/>
        </w:rPr>
        <w:t>:</w:t>
      </w:r>
    </w:p>
    <w:p w:rsidR="00CC33FF" w:rsidRPr="0079000E" w:rsidRDefault="00764A68" w:rsidP="00CC33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“Art. 1.150. O empresário e a sociedade empresária vinculam-se ao </w:t>
      </w:r>
      <w:r w:rsidRPr="0079000E">
        <w:rPr>
          <w:rFonts w:ascii="Arial" w:hAnsi="Arial" w:cs="Arial"/>
          <w:b/>
          <w:sz w:val="24"/>
          <w:szCs w:val="24"/>
        </w:rPr>
        <w:t>Registro Público de Empresas Mercantis</w:t>
      </w:r>
      <w:r w:rsidRPr="0079000E">
        <w:rPr>
          <w:rFonts w:ascii="Arial" w:hAnsi="Arial" w:cs="Arial"/>
          <w:sz w:val="24"/>
          <w:szCs w:val="24"/>
        </w:rPr>
        <w:t xml:space="preserve"> a cargo das Juntas Comerciais, e a sociedade simples ao </w:t>
      </w:r>
      <w:r w:rsidRPr="0079000E">
        <w:rPr>
          <w:rFonts w:ascii="Arial" w:hAnsi="Arial" w:cs="Arial"/>
          <w:b/>
          <w:sz w:val="24"/>
          <w:szCs w:val="24"/>
        </w:rPr>
        <w:t>Registro Civil das Pessoas Jurídicas</w:t>
      </w:r>
      <w:r w:rsidRPr="0079000E">
        <w:rPr>
          <w:rFonts w:ascii="Arial" w:hAnsi="Arial" w:cs="Arial"/>
          <w:sz w:val="24"/>
          <w:szCs w:val="24"/>
        </w:rPr>
        <w:t>, o qual deverá obedecer às normas fixadas para aquele registro, se a sociedade simples adotar um dos tipos de sociedade empresária”.</w:t>
      </w:r>
    </w:p>
    <w:p w:rsidR="00764A68" w:rsidRPr="0079000E" w:rsidRDefault="00764A68" w:rsidP="00CC33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A alternativa </w:t>
      </w:r>
      <w:r w:rsidRPr="0079000E">
        <w:rPr>
          <w:rFonts w:ascii="Arial" w:hAnsi="Arial" w:cs="Arial"/>
          <w:sz w:val="24"/>
          <w:szCs w:val="24"/>
        </w:rPr>
        <w:t>D</w:t>
      </w:r>
      <w:r w:rsidRPr="0079000E">
        <w:rPr>
          <w:rFonts w:ascii="Arial" w:hAnsi="Arial" w:cs="Arial"/>
          <w:sz w:val="24"/>
          <w:szCs w:val="24"/>
        </w:rPr>
        <w:t xml:space="preserve"> está incorreta, </w:t>
      </w:r>
      <w:r w:rsidR="00C461BA" w:rsidRPr="0079000E">
        <w:rPr>
          <w:rFonts w:ascii="Arial" w:hAnsi="Arial" w:cs="Arial"/>
          <w:sz w:val="24"/>
          <w:szCs w:val="24"/>
        </w:rPr>
        <w:t>porque o limite de faturamento anual para o MEI é de R$ 60 mil, pelo disposto no Decreto Lei nº 123/2006, artigo 18-A:</w:t>
      </w:r>
    </w:p>
    <w:p w:rsidR="00C461BA" w:rsidRPr="0079000E" w:rsidRDefault="00C461BA" w:rsidP="00CC33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lastRenderedPageBreak/>
        <w:t>“§ 1</w:t>
      </w:r>
      <w:r w:rsidR="0079000E">
        <w:rPr>
          <w:rFonts w:ascii="Arial" w:hAnsi="Arial" w:cs="Arial"/>
          <w:sz w:val="24"/>
          <w:szCs w:val="24"/>
        </w:rPr>
        <w:t>º</w:t>
      </w:r>
      <w:bookmarkStart w:id="0" w:name="_GoBack"/>
      <w:bookmarkEnd w:id="0"/>
      <w:proofErr w:type="gramStart"/>
      <w:r w:rsidRPr="0079000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9000E">
        <w:rPr>
          <w:rFonts w:ascii="Arial" w:hAnsi="Arial" w:cs="Arial"/>
          <w:sz w:val="24"/>
          <w:szCs w:val="24"/>
        </w:rPr>
        <w:t>Para os efeitos desta Lei Complementar, considera-se MEI o empresário individual a que se refere o art. 966 da Lei no 10.406, de 10 de janeiro de 2002 (Código Civil), que tenha auferido receita bruta, no ano-calendário anterior, de até R$ 60.000,00 (sessenta mil reais), optante pelo Simples Nacional e que não esteja impedido de optar pela sistemática prevista neste artigo”.</w:t>
      </w:r>
    </w:p>
    <w:p w:rsidR="007A0E64" w:rsidRPr="0079000E" w:rsidRDefault="007A0E64" w:rsidP="007A0E6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A0E64" w:rsidRPr="0079000E" w:rsidRDefault="007A0E64" w:rsidP="007A0E64">
      <w:pPr>
        <w:pBdr>
          <w:top w:val="single" w:sz="4" w:space="1" w:color="auto"/>
        </w:pBd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A0E64" w:rsidRPr="0079000E" w:rsidRDefault="007A0E64" w:rsidP="007A0E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Questão 52</w:t>
      </w:r>
    </w:p>
    <w:p w:rsidR="007A0E64" w:rsidRPr="0079000E" w:rsidRDefault="007A0E64" w:rsidP="007A0E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Na cláusula décima do contrato social de </w:t>
      </w:r>
      <w:proofErr w:type="spellStart"/>
      <w:r w:rsidRPr="0079000E">
        <w:rPr>
          <w:rFonts w:ascii="Arial" w:hAnsi="Arial" w:cs="Arial"/>
          <w:sz w:val="24"/>
          <w:szCs w:val="24"/>
        </w:rPr>
        <w:t>Populina</w:t>
      </w:r>
      <w:proofErr w:type="spellEnd"/>
      <w:r w:rsidRPr="0079000E">
        <w:rPr>
          <w:rFonts w:ascii="Arial" w:hAnsi="Arial" w:cs="Arial"/>
          <w:sz w:val="24"/>
          <w:szCs w:val="24"/>
        </w:rPr>
        <w:t xml:space="preserve"> Comércio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 xml:space="preserve">de Brinquedos Ltda., ficou </w:t>
      </w:r>
      <w:proofErr w:type="gramStart"/>
      <w:r w:rsidRPr="0079000E">
        <w:rPr>
          <w:rFonts w:ascii="Arial" w:hAnsi="Arial" w:cs="Arial"/>
          <w:sz w:val="24"/>
          <w:szCs w:val="24"/>
        </w:rPr>
        <w:t>estabelecido</w:t>
      </w:r>
      <w:proofErr w:type="gramEnd"/>
      <w:r w:rsidRPr="0079000E">
        <w:rPr>
          <w:rFonts w:ascii="Arial" w:hAnsi="Arial" w:cs="Arial"/>
          <w:sz w:val="24"/>
          <w:szCs w:val="24"/>
        </w:rPr>
        <w:t xml:space="preserve"> que: “qualquer título da quota de qualquer dos sócios depende da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oferta prévia aos demais sócios (direito de preferência) nas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mesmas condições da oferta a não sócio. Caso, após o decurso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de 30 (trinta) dias, não haja interessado, o cedente poderá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livremente realizar a cessão da quota a não sócio</w:t>
      </w:r>
      <w:r w:rsidRPr="0079000E">
        <w:rPr>
          <w:rFonts w:ascii="Arial" w:hAnsi="Arial" w:cs="Arial"/>
          <w:sz w:val="24"/>
          <w:szCs w:val="24"/>
        </w:rPr>
        <w:t>”.</w:t>
      </w:r>
    </w:p>
    <w:p w:rsidR="007A0E64" w:rsidRPr="0079000E" w:rsidRDefault="007A0E64" w:rsidP="007A0E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Tendo em vista as disposições do Código Civil acerca de cessão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de quotas na sociedade limitada, assinale a afirmativa correta.</w:t>
      </w:r>
    </w:p>
    <w:p w:rsidR="007A0E64" w:rsidRPr="0079000E" w:rsidRDefault="007A0E64" w:rsidP="007A0E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A) A cláusula é integralmente válida, tendo em vista ser lícito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aos sócios dispor no contrato sobre as regras a serem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observadas na cessão de quotas.</w:t>
      </w:r>
    </w:p>
    <w:p w:rsidR="007A0E64" w:rsidRPr="0079000E" w:rsidRDefault="007A0E64" w:rsidP="007A0E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B) A cláusula é nula, porque não é lícito aos sócios dispor no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contrato sobre a cessão de quotas, eis que ela depende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sempre do consentimento dos demais sócios.</w:t>
      </w:r>
    </w:p>
    <w:p w:rsidR="007A0E64" w:rsidRPr="0079000E" w:rsidRDefault="007A0E64" w:rsidP="007A0E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C) A cláusula é ineficaz em relaç</w:t>
      </w:r>
      <w:r w:rsidRPr="0079000E">
        <w:rPr>
          <w:rFonts w:ascii="Arial" w:hAnsi="Arial" w:cs="Arial"/>
          <w:sz w:val="24"/>
          <w:szCs w:val="24"/>
        </w:rPr>
        <w:t xml:space="preserve">ão </w:t>
      </w:r>
      <w:r w:rsidRPr="0079000E">
        <w:rPr>
          <w:rFonts w:ascii="Arial" w:hAnsi="Arial" w:cs="Arial"/>
          <w:sz w:val="24"/>
          <w:szCs w:val="24"/>
        </w:rPr>
        <w:t>porque o sócio pode ceder sua quota, total ou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parcialmente, a outro sócio, independentemente da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audiência dos demais.</w:t>
      </w:r>
    </w:p>
    <w:p w:rsidR="007A0E64" w:rsidRPr="0079000E" w:rsidRDefault="007A0E64" w:rsidP="007A0E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>D) A cláusula é válida parcialmente, sendo nula na parte em</w:t>
      </w:r>
      <w:r w:rsidRPr="0079000E">
        <w:rPr>
          <w:rFonts w:ascii="Arial" w:hAnsi="Arial" w:cs="Arial"/>
          <w:sz w:val="24"/>
          <w:szCs w:val="24"/>
        </w:rPr>
        <w:t xml:space="preserve"> </w:t>
      </w:r>
      <w:r w:rsidRPr="0079000E">
        <w:rPr>
          <w:rFonts w:ascii="Arial" w:hAnsi="Arial" w:cs="Arial"/>
          <w:sz w:val="24"/>
          <w:szCs w:val="24"/>
        </w:rPr>
        <w:t>que autoriza a cessão a não sócio, eis que ela depe</w:t>
      </w:r>
      <w:r w:rsidRPr="0079000E">
        <w:rPr>
          <w:rFonts w:ascii="Arial" w:hAnsi="Arial" w:cs="Arial"/>
          <w:sz w:val="24"/>
          <w:szCs w:val="24"/>
        </w:rPr>
        <w:t xml:space="preserve">nde </w:t>
      </w:r>
      <w:r w:rsidRPr="0079000E">
        <w:rPr>
          <w:rFonts w:ascii="Arial" w:hAnsi="Arial" w:cs="Arial"/>
          <w:sz w:val="24"/>
          <w:szCs w:val="24"/>
        </w:rPr>
        <w:t>sempre do consentimento de três quartos do capital social.</w:t>
      </w:r>
    </w:p>
    <w:p w:rsidR="007A0E64" w:rsidRPr="0079000E" w:rsidRDefault="007A0E64" w:rsidP="007A0E6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A0E64" w:rsidRPr="0079000E" w:rsidRDefault="007A0E64" w:rsidP="007A0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00E">
        <w:rPr>
          <w:rFonts w:ascii="Arial" w:hAnsi="Arial" w:cs="Arial"/>
          <w:b/>
          <w:sz w:val="24"/>
          <w:szCs w:val="24"/>
        </w:rPr>
        <w:t>Comentários:</w:t>
      </w:r>
    </w:p>
    <w:p w:rsidR="0079000E" w:rsidRPr="0079000E" w:rsidRDefault="0079000E" w:rsidP="00790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A alternativa correta é a </w:t>
      </w:r>
      <w:proofErr w:type="spellStart"/>
      <w:r w:rsidRPr="0079000E">
        <w:rPr>
          <w:rFonts w:ascii="Arial" w:hAnsi="Arial" w:cs="Arial"/>
          <w:sz w:val="24"/>
          <w:szCs w:val="24"/>
        </w:rPr>
        <w:t>A</w:t>
      </w:r>
      <w:proofErr w:type="spellEnd"/>
      <w:r w:rsidRPr="0079000E">
        <w:rPr>
          <w:rFonts w:ascii="Arial" w:hAnsi="Arial" w:cs="Arial"/>
          <w:sz w:val="24"/>
          <w:szCs w:val="24"/>
        </w:rPr>
        <w:t>,</w:t>
      </w:r>
      <w:r w:rsidRPr="0079000E">
        <w:rPr>
          <w:rFonts w:ascii="Arial" w:hAnsi="Arial" w:cs="Arial"/>
          <w:sz w:val="24"/>
          <w:szCs w:val="24"/>
        </w:rPr>
        <w:t xml:space="preserve"> porque </w:t>
      </w:r>
      <w:r w:rsidRPr="0079000E">
        <w:rPr>
          <w:rFonts w:ascii="Arial" w:hAnsi="Arial" w:cs="Arial"/>
          <w:sz w:val="24"/>
          <w:szCs w:val="24"/>
        </w:rPr>
        <w:t>os sócios podem estipular a forma da cessão das quotas</w:t>
      </w:r>
      <w:r w:rsidRPr="0079000E">
        <w:rPr>
          <w:rFonts w:ascii="Arial" w:hAnsi="Arial" w:cs="Arial"/>
          <w:sz w:val="24"/>
          <w:szCs w:val="24"/>
        </w:rPr>
        <w:t xml:space="preserve">, de acordo com o Código Civil: </w:t>
      </w:r>
    </w:p>
    <w:p w:rsidR="007A0E64" w:rsidRPr="0079000E" w:rsidRDefault="007A0E64" w:rsidP="007A0E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00E">
        <w:rPr>
          <w:rFonts w:ascii="Arial" w:hAnsi="Arial" w:cs="Arial"/>
          <w:sz w:val="24"/>
          <w:szCs w:val="24"/>
        </w:rPr>
        <w:t xml:space="preserve">“Art. 1.057. </w:t>
      </w:r>
      <w:r w:rsidRPr="0079000E">
        <w:rPr>
          <w:rFonts w:ascii="Arial" w:hAnsi="Arial" w:cs="Arial"/>
          <w:b/>
          <w:sz w:val="24"/>
          <w:szCs w:val="24"/>
        </w:rPr>
        <w:t>Na omissão do contrato</w:t>
      </w:r>
      <w:r w:rsidRPr="0079000E">
        <w:rPr>
          <w:rFonts w:ascii="Arial" w:hAnsi="Arial" w:cs="Arial"/>
          <w:sz w:val="24"/>
          <w:szCs w:val="24"/>
        </w:rPr>
        <w:t>, o sócio pode ceder sua quota, total ou parcialmente, a quem seja sócio, independentemente de audiência dos outros, ou a estranho, se não houver oposição de titulares de mais de um quarto do capital social”.</w:t>
      </w:r>
    </w:p>
    <w:sectPr w:rsidR="007A0E64" w:rsidRPr="00790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DF"/>
    <w:rsid w:val="00015BF5"/>
    <w:rsid w:val="00021532"/>
    <w:rsid w:val="00041BE0"/>
    <w:rsid w:val="00046CE7"/>
    <w:rsid w:val="000536B7"/>
    <w:rsid w:val="00061F24"/>
    <w:rsid w:val="00062BB2"/>
    <w:rsid w:val="00064A34"/>
    <w:rsid w:val="000875F4"/>
    <w:rsid w:val="00093B04"/>
    <w:rsid w:val="000A741B"/>
    <w:rsid w:val="000B3B03"/>
    <w:rsid w:val="000B452A"/>
    <w:rsid w:val="000C2EF3"/>
    <w:rsid w:val="000E0827"/>
    <w:rsid w:val="000F61C7"/>
    <w:rsid w:val="001032C3"/>
    <w:rsid w:val="001124B0"/>
    <w:rsid w:val="00115099"/>
    <w:rsid w:val="00132CDE"/>
    <w:rsid w:val="001351DD"/>
    <w:rsid w:val="001426CB"/>
    <w:rsid w:val="001635E6"/>
    <w:rsid w:val="001717CA"/>
    <w:rsid w:val="0019257D"/>
    <w:rsid w:val="001A31BA"/>
    <w:rsid w:val="001A68B0"/>
    <w:rsid w:val="001D2CC8"/>
    <w:rsid w:val="001D2F3C"/>
    <w:rsid w:val="001E4B26"/>
    <w:rsid w:val="001F4ABA"/>
    <w:rsid w:val="00207A1A"/>
    <w:rsid w:val="00211F1C"/>
    <w:rsid w:val="00221B11"/>
    <w:rsid w:val="0024072A"/>
    <w:rsid w:val="00243EEC"/>
    <w:rsid w:val="00257461"/>
    <w:rsid w:val="0026096F"/>
    <w:rsid w:val="00260EEC"/>
    <w:rsid w:val="002A01F6"/>
    <w:rsid w:val="002A704F"/>
    <w:rsid w:val="002C0906"/>
    <w:rsid w:val="00301CEB"/>
    <w:rsid w:val="00307DC1"/>
    <w:rsid w:val="00314C79"/>
    <w:rsid w:val="00325B8B"/>
    <w:rsid w:val="003260CA"/>
    <w:rsid w:val="00345D80"/>
    <w:rsid w:val="00360F08"/>
    <w:rsid w:val="00364EBE"/>
    <w:rsid w:val="0038008E"/>
    <w:rsid w:val="00382B18"/>
    <w:rsid w:val="003A27F0"/>
    <w:rsid w:val="003B1999"/>
    <w:rsid w:val="003C7449"/>
    <w:rsid w:val="003E15B7"/>
    <w:rsid w:val="003F75E4"/>
    <w:rsid w:val="00401A85"/>
    <w:rsid w:val="004040C9"/>
    <w:rsid w:val="00405302"/>
    <w:rsid w:val="00447483"/>
    <w:rsid w:val="00477070"/>
    <w:rsid w:val="00484068"/>
    <w:rsid w:val="00485B6C"/>
    <w:rsid w:val="00487A5D"/>
    <w:rsid w:val="004918A7"/>
    <w:rsid w:val="004B62CF"/>
    <w:rsid w:val="004C039F"/>
    <w:rsid w:val="004C4DA7"/>
    <w:rsid w:val="004C5B70"/>
    <w:rsid w:val="004C5E1B"/>
    <w:rsid w:val="004D008A"/>
    <w:rsid w:val="004D3A73"/>
    <w:rsid w:val="004F13C6"/>
    <w:rsid w:val="004F5A34"/>
    <w:rsid w:val="00500E63"/>
    <w:rsid w:val="005231E9"/>
    <w:rsid w:val="00525C3C"/>
    <w:rsid w:val="005308C0"/>
    <w:rsid w:val="00532272"/>
    <w:rsid w:val="00542675"/>
    <w:rsid w:val="005511D6"/>
    <w:rsid w:val="00567339"/>
    <w:rsid w:val="00574064"/>
    <w:rsid w:val="005A0C87"/>
    <w:rsid w:val="005A6A5F"/>
    <w:rsid w:val="005C4973"/>
    <w:rsid w:val="005C60C3"/>
    <w:rsid w:val="005D1CF1"/>
    <w:rsid w:val="005D45B5"/>
    <w:rsid w:val="005D65A4"/>
    <w:rsid w:val="005E5FB3"/>
    <w:rsid w:val="0060594A"/>
    <w:rsid w:val="00627CBB"/>
    <w:rsid w:val="00647292"/>
    <w:rsid w:val="00650307"/>
    <w:rsid w:val="006603F4"/>
    <w:rsid w:val="00672436"/>
    <w:rsid w:val="00676077"/>
    <w:rsid w:val="006B218C"/>
    <w:rsid w:val="006B5388"/>
    <w:rsid w:val="006B6822"/>
    <w:rsid w:val="006F4822"/>
    <w:rsid w:val="007035AD"/>
    <w:rsid w:val="00704B13"/>
    <w:rsid w:val="0070534A"/>
    <w:rsid w:val="00711AC6"/>
    <w:rsid w:val="007140B3"/>
    <w:rsid w:val="00724B5D"/>
    <w:rsid w:val="00752E33"/>
    <w:rsid w:val="007537E1"/>
    <w:rsid w:val="007627E6"/>
    <w:rsid w:val="00764A68"/>
    <w:rsid w:val="0077232B"/>
    <w:rsid w:val="00774379"/>
    <w:rsid w:val="00774C90"/>
    <w:rsid w:val="0079000E"/>
    <w:rsid w:val="0079180F"/>
    <w:rsid w:val="007924C0"/>
    <w:rsid w:val="00796BF7"/>
    <w:rsid w:val="007A0E64"/>
    <w:rsid w:val="007B56F6"/>
    <w:rsid w:val="007D6E9C"/>
    <w:rsid w:val="007E057E"/>
    <w:rsid w:val="00802CA6"/>
    <w:rsid w:val="00804448"/>
    <w:rsid w:val="008210EA"/>
    <w:rsid w:val="00835CC4"/>
    <w:rsid w:val="00837E0D"/>
    <w:rsid w:val="00837E4D"/>
    <w:rsid w:val="008600DF"/>
    <w:rsid w:val="00861583"/>
    <w:rsid w:val="008661C7"/>
    <w:rsid w:val="00883899"/>
    <w:rsid w:val="008D035F"/>
    <w:rsid w:val="008D31BE"/>
    <w:rsid w:val="009143B9"/>
    <w:rsid w:val="009168E8"/>
    <w:rsid w:val="00920805"/>
    <w:rsid w:val="00926AC2"/>
    <w:rsid w:val="00964055"/>
    <w:rsid w:val="009710E5"/>
    <w:rsid w:val="00972FC5"/>
    <w:rsid w:val="00974924"/>
    <w:rsid w:val="0097772F"/>
    <w:rsid w:val="00982DEF"/>
    <w:rsid w:val="009B7C10"/>
    <w:rsid w:val="009C5A2D"/>
    <w:rsid w:val="009E3C2A"/>
    <w:rsid w:val="009F123B"/>
    <w:rsid w:val="009F19F1"/>
    <w:rsid w:val="00A021EC"/>
    <w:rsid w:val="00A0604D"/>
    <w:rsid w:val="00A0763E"/>
    <w:rsid w:val="00A1266E"/>
    <w:rsid w:val="00A20BD7"/>
    <w:rsid w:val="00A20E9C"/>
    <w:rsid w:val="00A21450"/>
    <w:rsid w:val="00A24D72"/>
    <w:rsid w:val="00A310D6"/>
    <w:rsid w:val="00A375BE"/>
    <w:rsid w:val="00A456F1"/>
    <w:rsid w:val="00A56D87"/>
    <w:rsid w:val="00A9667E"/>
    <w:rsid w:val="00AA31AB"/>
    <w:rsid w:val="00AD5736"/>
    <w:rsid w:val="00AE39E9"/>
    <w:rsid w:val="00AF3D54"/>
    <w:rsid w:val="00AF5E56"/>
    <w:rsid w:val="00AF7214"/>
    <w:rsid w:val="00B03783"/>
    <w:rsid w:val="00B26EE9"/>
    <w:rsid w:val="00B50850"/>
    <w:rsid w:val="00B549A6"/>
    <w:rsid w:val="00B5675C"/>
    <w:rsid w:val="00B66C8C"/>
    <w:rsid w:val="00B80DAF"/>
    <w:rsid w:val="00BA2443"/>
    <w:rsid w:val="00BC11EF"/>
    <w:rsid w:val="00BC1603"/>
    <w:rsid w:val="00BC3AD9"/>
    <w:rsid w:val="00BD1E68"/>
    <w:rsid w:val="00BD24EF"/>
    <w:rsid w:val="00BD65A0"/>
    <w:rsid w:val="00BE070E"/>
    <w:rsid w:val="00BE3BB3"/>
    <w:rsid w:val="00BE58AB"/>
    <w:rsid w:val="00BF0E0C"/>
    <w:rsid w:val="00BF4056"/>
    <w:rsid w:val="00BF6BE0"/>
    <w:rsid w:val="00C10F0A"/>
    <w:rsid w:val="00C13B97"/>
    <w:rsid w:val="00C16222"/>
    <w:rsid w:val="00C24899"/>
    <w:rsid w:val="00C461BA"/>
    <w:rsid w:val="00C51549"/>
    <w:rsid w:val="00C57406"/>
    <w:rsid w:val="00C815BB"/>
    <w:rsid w:val="00C81E4C"/>
    <w:rsid w:val="00C95E39"/>
    <w:rsid w:val="00CA2830"/>
    <w:rsid w:val="00CC0FD4"/>
    <w:rsid w:val="00CC1A8B"/>
    <w:rsid w:val="00CC33FF"/>
    <w:rsid w:val="00CD1A14"/>
    <w:rsid w:val="00CD3A05"/>
    <w:rsid w:val="00D30B4A"/>
    <w:rsid w:val="00D47CE3"/>
    <w:rsid w:val="00D54791"/>
    <w:rsid w:val="00D56E5A"/>
    <w:rsid w:val="00D6671F"/>
    <w:rsid w:val="00D86CAA"/>
    <w:rsid w:val="00DB7B89"/>
    <w:rsid w:val="00DC7DBA"/>
    <w:rsid w:val="00DF06EB"/>
    <w:rsid w:val="00E0165A"/>
    <w:rsid w:val="00E25E07"/>
    <w:rsid w:val="00E34CDF"/>
    <w:rsid w:val="00E36E56"/>
    <w:rsid w:val="00E40747"/>
    <w:rsid w:val="00E444E3"/>
    <w:rsid w:val="00E53F6B"/>
    <w:rsid w:val="00E65344"/>
    <w:rsid w:val="00E80707"/>
    <w:rsid w:val="00E823B9"/>
    <w:rsid w:val="00E839E0"/>
    <w:rsid w:val="00E872B2"/>
    <w:rsid w:val="00EA65C4"/>
    <w:rsid w:val="00EB21D7"/>
    <w:rsid w:val="00EB300C"/>
    <w:rsid w:val="00EE07BC"/>
    <w:rsid w:val="00EE26EA"/>
    <w:rsid w:val="00EE53C8"/>
    <w:rsid w:val="00EF67DB"/>
    <w:rsid w:val="00F330E8"/>
    <w:rsid w:val="00F454AB"/>
    <w:rsid w:val="00F5020A"/>
    <w:rsid w:val="00F511F2"/>
    <w:rsid w:val="00F6147E"/>
    <w:rsid w:val="00FA0ABD"/>
    <w:rsid w:val="00FA1B9B"/>
    <w:rsid w:val="00FB4BD4"/>
    <w:rsid w:val="00FC06C0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5388</TotalTime>
  <Pages>5</Pages>
  <Words>1411</Words>
  <Characters>7622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Armindo</dc:creator>
  <cp:lastModifiedBy>Armindo</cp:lastModifiedBy>
  <cp:revision>1</cp:revision>
  <dcterms:created xsi:type="dcterms:W3CDTF">2014-11-14T21:03:00Z</dcterms:created>
  <dcterms:modified xsi:type="dcterms:W3CDTF">2014-11-19T18:54:00Z</dcterms:modified>
</cp:coreProperties>
</file>